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Hello Parents, 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 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I hope you are having a great summer so far</w:t>
      </w:r>
      <w:r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>. H</w:t>
      </w: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ere is the information for our July</w:t>
      </w:r>
      <w:r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 25 – </w:t>
      </w: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August</w:t>
      </w:r>
      <w:r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 8</w:t>
      </w: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 Mt</w:t>
      </w:r>
      <w:r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>.</w:t>
      </w: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 Hood Camp. This camp's focus will be primarily </w:t>
      </w:r>
      <w:r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>Slalom. H</w:t>
      </w: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owever</w:t>
      </w:r>
      <w:r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>,</w:t>
      </w: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 we may include a few days of GS training</w:t>
      </w:r>
      <w:r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 if the conditions warrant</w:t>
      </w: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. This camp is reserved for U14 – U19 athletes</w:t>
      </w:r>
      <w:r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>. O</w:t>
      </w: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ur first day on snow is July 26 and our last day will be August 8. Our </w:t>
      </w:r>
      <w:r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>c</w:t>
      </w: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amp</w:t>
      </w:r>
      <w:r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 </w:t>
      </w: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will again</w:t>
      </w:r>
      <w:r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 be</w:t>
      </w: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 in DAY CAMP FORMAT ONLY. This means that athletes will need to be chaperoned by a parent or other designated guardian. Air travel, ground transportation to/from the mountain, lodging and food will be the parent/guardian's responsibility.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 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b/>
          <w:bCs/>
          <w:color w:val="383838"/>
          <w:spacing w:val="-1"/>
          <w:sz w:val="22"/>
          <w:szCs w:val="22"/>
        </w:rPr>
        <w:t>Schedule - 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We encourage our </w:t>
      </w: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U14 through U19 athletes to attend the whole camp. The camp will consist of three blocks of 4 days each with 2 rest days: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 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Travel Day -    July 25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Block 1 -          July 26 - July 29 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Rest Day -       July 30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Block 2 -          July 31 - August 3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Rest Day -       August 4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Block 3 -          August 5 - August 8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Departure -      August 8 after 5 pm 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 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>We will t</w:t>
      </w: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ravel the evening of August 8 after skiing. Flights booked after 5pm from Portland should work just fine.</w:t>
      </w:r>
    </w:p>
    <w:p w:rsidR="006E6905" w:rsidRPr="00CE542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Families may also choose to partially attend the camp. </w:t>
      </w:r>
      <w:r w:rsidR="00EE1CEB"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>Please</w:t>
      </w: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 specify travel information </w:t>
      </w:r>
      <w:r w:rsidR="00EE1CEB"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>during the</w:t>
      </w: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 Zone4 registration</w:t>
      </w:r>
      <w:r w:rsidR="00EE1CEB"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 process</w:t>
      </w: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. Athletes partially attending</w:t>
      </w:r>
      <w:r w:rsidR="00863455"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 the camp </w:t>
      </w: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will still be asked to pay the full camp cost</w:t>
      </w:r>
      <w:r w:rsidR="00863455"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>. After the</w:t>
      </w: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 camp complet</w:t>
      </w:r>
      <w:r w:rsidR="00863455"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es </w:t>
      </w: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we will then credit the account based on the final reconciliation. 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b/>
          <w:bCs/>
          <w:color w:val="383838"/>
          <w:spacing w:val="-1"/>
          <w:sz w:val="22"/>
          <w:szCs w:val="22"/>
        </w:rPr>
        <w:t> 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b/>
          <w:bCs/>
          <w:color w:val="383838"/>
          <w:spacing w:val="-1"/>
          <w:sz w:val="22"/>
          <w:szCs w:val="22"/>
        </w:rPr>
        <w:t>Lodging - 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Coaches will be lodging in one condo in Collins Lake at Government Camp for the entire camp. 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 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Parents/Guardians will be responsible to book their own lodging and transportation.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 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Room Availability: </w:t>
      </w:r>
    </w:p>
    <w:p w:rsidR="006E6905" w:rsidRPr="006E6905" w:rsidRDefault="006E6905" w:rsidP="006E6905">
      <w:pPr>
        <w:ind w:left="1080"/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a.     Ed Rogers from Huckleberry Inn is available for Room Rental only (he does have one unit that includes a kitchen). His cell number is 503-789-0104 or you can call the Restaurant 503-272-3325. The restaurant is closed at this time but he did inform me that Charlie's across the street is serving food at limited capacity. </w:t>
      </w:r>
    </w:p>
    <w:p w:rsidR="006E6905" w:rsidRPr="006E6905" w:rsidRDefault="006E6905" w:rsidP="006E6905">
      <w:pPr>
        <w:ind w:left="1080"/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b.     Collins Lake Condos are another option: </w:t>
      </w:r>
      <w:hyperlink r:id="rId5" w:tgtFrame="_blank" w:history="1">
        <w:r w:rsidRPr="006E6905">
          <w:rPr>
            <w:rFonts w:ascii="Arial" w:eastAsia="Times New Roman" w:hAnsi="Arial" w:cs="Arial"/>
            <w:color w:val="0000FF"/>
            <w:spacing w:val="-1"/>
            <w:sz w:val="22"/>
            <w:szCs w:val="22"/>
            <w:u w:val="single"/>
          </w:rPr>
          <w:t>https://www.collinslakeresort.com</w:t>
        </w:r>
      </w:hyperlink>
    </w:p>
    <w:p w:rsidR="006E6905" w:rsidRPr="006E6905" w:rsidRDefault="006E6905" w:rsidP="006E6905">
      <w:pPr>
        <w:ind w:left="1080"/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c.     VRBO and </w:t>
      </w:r>
      <w:r w:rsidR="00863455"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>Airbnb</w:t>
      </w: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 are other options.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b/>
          <w:bCs/>
          <w:color w:val="383838"/>
          <w:spacing w:val="-1"/>
          <w:sz w:val="22"/>
          <w:szCs w:val="22"/>
        </w:rPr>
        <w:t> 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b/>
          <w:bCs/>
          <w:color w:val="383838"/>
          <w:spacing w:val="-1"/>
          <w:sz w:val="22"/>
          <w:szCs w:val="22"/>
        </w:rPr>
        <w:t>Ground Transportation &amp; Food -</w:t>
      </w:r>
    </w:p>
    <w:p w:rsidR="006E6905" w:rsidRPr="006E6905" w:rsidRDefault="0086345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>The p</w:t>
      </w:r>
      <w:r w:rsidR="006E6905"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arent/</w:t>
      </w:r>
      <w:r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>g</w:t>
      </w:r>
      <w:r w:rsidR="006E6905"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uardian will be responsible for bringing their athletes to/from each meeting point both in the morning for our on snow session and in the afternoon for our activities/video session. </w:t>
      </w:r>
      <w:r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>The p</w:t>
      </w:r>
      <w:r w:rsidR="006E6905"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arent/</w:t>
      </w:r>
      <w:r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>g</w:t>
      </w:r>
      <w:r w:rsidR="006E6905"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uardian will also be responsible for all meals.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 </w:t>
      </w:r>
    </w:p>
    <w:p w:rsidR="00863455" w:rsidRPr="00CE5425" w:rsidRDefault="006E6905" w:rsidP="006E6905">
      <w:pPr>
        <w:rPr>
          <w:rFonts w:ascii="Arial" w:eastAsia="Times New Roman" w:hAnsi="Arial" w:cs="Arial"/>
          <w:b/>
          <w:bCs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b/>
          <w:bCs/>
          <w:color w:val="383838"/>
          <w:spacing w:val="-1"/>
          <w:sz w:val="22"/>
          <w:szCs w:val="22"/>
        </w:rPr>
        <w:t>Coaches – 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lastRenderedPageBreak/>
        <w:t xml:space="preserve">The coaches traveling to camp will be </w:t>
      </w:r>
      <w:proofErr w:type="spellStart"/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Conor</w:t>
      </w:r>
      <w:proofErr w:type="spellEnd"/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 Lynch, Jen</w:t>
      </w:r>
      <w:r w:rsidR="00863455"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 Danza</w:t>
      </w: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, </w:t>
      </w:r>
      <w:r w:rsidR="00863455"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>Connor “</w:t>
      </w: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Bucky</w:t>
      </w:r>
      <w:r w:rsidR="00863455"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” McDonald and </w:t>
      </w: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Ryan</w:t>
      </w:r>
      <w:r w:rsidR="00863455"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 Gregory</w:t>
      </w: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. This is, however, a draft list as the number of coaches depends on the number of athletes registered.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 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b/>
          <w:bCs/>
          <w:color w:val="383838"/>
          <w:spacing w:val="-1"/>
          <w:sz w:val="22"/>
          <w:szCs w:val="22"/>
        </w:rPr>
        <w:t>Costs -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We are anticipating a camp size of around </w:t>
      </w:r>
      <w:r w:rsidR="00863455"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>2</w:t>
      </w: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0 athletes. Estimated camp cost for the entire duration will be $1,900. Participants who own a season pass</w:t>
      </w:r>
      <w:r w:rsidR="00863455"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 from the first camp</w:t>
      </w: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 will have a cost of $1200. Obviously, the cost fluctuates based on the final number of participants. This includes: </w:t>
      </w:r>
    </w:p>
    <w:p w:rsidR="006E6905" w:rsidRPr="00CE5425" w:rsidRDefault="006E6905" w:rsidP="00CE542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>Coach flights</w:t>
      </w:r>
    </w:p>
    <w:p w:rsidR="006E6905" w:rsidRPr="00CE5425" w:rsidRDefault="006E6905" w:rsidP="00CE542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>Coach lodging </w:t>
      </w:r>
    </w:p>
    <w:p w:rsidR="006E6905" w:rsidRPr="00CE5425" w:rsidRDefault="006E6905" w:rsidP="00CE542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>Coach per diem meals</w:t>
      </w:r>
    </w:p>
    <w:p w:rsidR="006E6905" w:rsidRPr="00CE5425" w:rsidRDefault="006E6905" w:rsidP="00CE542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Athlete </w:t>
      </w:r>
      <w:r w:rsid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>s</w:t>
      </w:r>
      <w:r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eason </w:t>
      </w:r>
      <w:r w:rsid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>p</w:t>
      </w:r>
      <w:r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>ass (Day passes cost $75, an equivalent of $900 if the athlete skis all 12 days. A season pass costs $899.</w:t>
      </w:r>
      <w:r w:rsidR="00863455"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>)</w:t>
      </w:r>
    </w:p>
    <w:p w:rsidR="006E6905" w:rsidRPr="00CE5425" w:rsidRDefault="006E6905" w:rsidP="00CE542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>Lane space</w:t>
      </w:r>
    </w:p>
    <w:p w:rsidR="006E6905" w:rsidRPr="00CE5425" w:rsidRDefault="006E6905" w:rsidP="00CE542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>Salt fees</w:t>
      </w:r>
    </w:p>
    <w:p w:rsidR="006E6905" w:rsidRPr="00CE5425" w:rsidRDefault="006E6905" w:rsidP="00CE542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>Coach transportation </w:t>
      </w:r>
    </w:p>
    <w:p w:rsidR="006E6905" w:rsidRPr="00CE5425" w:rsidRDefault="006E6905" w:rsidP="00CE542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>Activity fee per athlete (This may be less depending on activities organized. Rafting is one of our usual activities.)</w:t>
      </w:r>
    </w:p>
    <w:p w:rsidR="006E6905" w:rsidRPr="00CE5425" w:rsidRDefault="006E6905" w:rsidP="00CE542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>Equipment transportation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 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b/>
          <w:bCs/>
          <w:color w:val="383838"/>
          <w:spacing w:val="-1"/>
          <w:sz w:val="22"/>
          <w:szCs w:val="22"/>
        </w:rPr>
        <w:t>Registration - 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Registration will be done through </w:t>
      </w:r>
      <w:r w:rsid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the following Zone4 link. </w:t>
      </w:r>
      <w:r w:rsidR="00CE5425" w:rsidRPr="00CE5425">
        <w:rPr>
          <w:rFonts w:ascii="Arial" w:eastAsia="Times New Roman" w:hAnsi="Arial" w:cs="Arial"/>
          <w:b/>
          <w:bCs/>
          <w:color w:val="383838"/>
          <w:spacing w:val="-1"/>
          <w:sz w:val="22"/>
          <w:szCs w:val="22"/>
        </w:rPr>
        <w:t>Deadline to register is July 20</w:t>
      </w:r>
      <w:r w:rsid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. </w:t>
      </w: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 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 </w:t>
      </w:r>
    </w:p>
    <w:p w:rsidR="006E6905" w:rsidRPr="006E6905" w:rsidRDefault="0086345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hyperlink r:id="rId6" w:history="1">
        <w:r w:rsidRPr="00CE5425">
          <w:rPr>
            <w:rStyle w:val="Hyperlink"/>
            <w:rFonts w:ascii="Arial" w:eastAsia="Times New Roman" w:hAnsi="Arial" w:cs="Arial"/>
            <w:spacing w:val="-1"/>
            <w:sz w:val="22"/>
            <w:szCs w:val="22"/>
          </w:rPr>
          <w:t>July 25 – August 8 2020 Mt. Hood Camp</w:t>
        </w:r>
      </w:hyperlink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 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Since July 25 is only a little over two weeks away, I do ask everyone planning to attend to register and make your flight and lodging arrangements as soon as possible.</w:t>
      </w:r>
    </w:p>
    <w:p w:rsidR="006E6905" w:rsidRPr="006E6905" w:rsidRDefault="006E6905" w:rsidP="0086345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br/>
      </w:r>
      <w:r w:rsidR="00863455" w:rsidRP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We will need the attached forms filled out and sent back to me as soon as possible. </w:t>
      </w: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Everyone attending the second camp will have to complete again Timberline's online liability form: </w:t>
      </w:r>
      <w:hyperlink r:id="rId7" w:tgtFrame="_blank" w:history="1">
        <w:r w:rsidRPr="006E690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https://bit.ly/2W7G7v1</w:t>
        </w:r>
      </w:hyperlink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All camp information and emails </w:t>
      </w:r>
      <w:r w:rsidR="00CE5425">
        <w:rPr>
          <w:rFonts w:ascii="Arial" w:eastAsia="Times New Roman" w:hAnsi="Arial" w:cs="Arial"/>
          <w:color w:val="383838"/>
          <w:spacing w:val="-1"/>
          <w:sz w:val="22"/>
          <w:szCs w:val="22"/>
        </w:rPr>
        <w:t>will be loaded on the</w:t>
      </w: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 xml:space="preserve"> ASC website under the following link: </w:t>
      </w:r>
      <w:hyperlink r:id="rId8" w:tgtFrame="_blank" w:history="1">
        <w:r w:rsidRPr="006E6905">
          <w:rPr>
            <w:rFonts w:ascii="Arial" w:eastAsia="Times New Roman" w:hAnsi="Arial" w:cs="Arial"/>
            <w:color w:val="1155CC"/>
            <w:spacing w:val="-1"/>
            <w:sz w:val="22"/>
            <w:szCs w:val="22"/>
            <w:u w:val="single"/>
          </w:rPr>
          <w:t>ca</w:t>
        </w:r>
        <w:r w:rsidRPr="006E6905">
          <w:rPr>
            <w:rFonts w:ascii="Arial" w:eastAsia="Times New Roman" w:hAnsi="Arial" w:cs="Arial"/>
            <w:color w:val="1155CC"/>
            <w:spacing w:val="-1"/>
            <w:sz w:val="22"/>
            <w:szCs w:val="22"/>
            <w:u w:val="single"/>
          </w:rPr>
          <w:t>m</w:t>
        </w:r>
        <w:r w:rsidRPr="006E6905">
          <w:rPr>
            <w:rFonts w:ascii="Arial" w:eastAsia="Times New Roman" w:hAnsi="Arial" w:cs="Arial"/>
            <w:color w:val="1155CC"/>
            <w:spacing w:val="-1"/>
            <w:sz w:val="22"/>
            <w:szCs w:val="22"/>
            <w:u w:val="single"/>
          </w:rPr>
          <w:t>ps</w:t>
        </w:r>
      </w:hyperlink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</w:p>
    <w:p w:rsidR="006E6905" w:rsidRPr="006E6905" w:rsidRDefault="006E6905" w:rsidP="006E6905">
      <w:pPr>
        <w:rPr>
          <w:rFonts w:ascii="Arial" w:eastAsia="Times New Roman" w:hAnsi="Arial" w:cs="Arial"/>
          <w:color w:val="383838"/>
          <w:spacing w:val="-1"/>
          <w:sz w:val="22"/>
          <w:szCs w:val="22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We realize this is a quick turnaround so please let me know if you have any questions or concerns. </w:t>
      </w:r>
    </w:p>
    <w:p w:rsidR="006E6905" w:rsidRPr="006E6905" w:rsidRDefault="006E6905" w:rsidP="006E6905">
      <w:pPr>
        <w:rPr>
          <w:rFonts w:ascii="Calibri" w:eastAsia="Times New Roman" w:hAnsi="Calibri" w:cs="Calibri"/>
          <w:color w:val="383838"/>
          <w:spacing w:val="-1"/>
          <w:sz w:val="27"/>
          <w:szCs w:val="27"/>
        </w:rPr>
      </w:pPr>
      <w:r w:rsidRPr="006E6905">
        <w:rPr>
          <w:rFonts w:ascii="Arial" w:eastAsia="Times New Roman" w:hAnsi="Arial" w:cs="Arial"/>
          <w:color w:val="383838"/>
          <w:spacing w:val="-1"/>
          <w:sz w:val="22"/>
          <w:szCs w:val="22"/>
        </w:rPr>
        <w:t> </w:t>
      </w:r>
    </w:p>
    <w:p w:rsidR="003D6185" w:rsidRDefault="003D6185"/>
    <w:sectPr w:rsidR="003D6185" w:rsidSect="00373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531B7"/>
    <w:multiLevelType w:val="hybridMultilevel"/>
    <w:tmpl w:val="12EE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B7FC6"/>
    <w:multiLevelType w:val="hybridMultilevel"/>
    <w:tmpl w:val="10CE23CA"/>
    <w:lvl w:ilvl="0" w:tplc="B7ACE0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711F8"/>
    <w:multiLevelType w:val="hybridMultilevel"/>
    <w:tmpl w:val="152E0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05"/>
    <w:rsid w:val="00373C42"/>
    <w:rsid w:val="003D6185"/>
    <w:rsid w:val="006E6905"/>
    <w:rsid w:val="00863455"/>
    <w:rsid w:val="00CE5425"/>
    <w:rsid w:val="00E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135EF"/>
  <w15:chartTrackingRefBased/>
  <w15:docId w15:val="{6E069F7B-6D57-DE46-BFE5-9A19E7B7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9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E69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4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yeskaskiclub.com/programs/juniors/cam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W7G7v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ne4.ca/reg.asp?id=24141" TargetMode="External"/><Relationship Id="rId5" Type="http://schemas.openxmlformats.org/officeDocument/2006/relationships/hyperlink" Target="https://www.collinslakeresort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Hildreth</dc:creator>
  <cp:keywords/>
  <dc:description/>
  <cp:lastModifiedBy>Lara Hildreth</cp:lastModifiedBy>
  <cp:revision>2</cp:revision>
  <dcterms:created xsi:type="dcterms:W3CDTF">2020-07-07T19:16:00Z</dcterms:created>
  <dcterms:modified xsi:type="dcterms:W3CDTF">2020-07-07T19:39:00Z</dcterms:modified>
</cp:coreProperties>
</file>